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r w:rsidR="00DD6276" w:rsidRPr="00DD6276">
        <w:rPr>
          <w:b/>
        </w:rPr>
        <w:t>Arunachal Pradesh Rural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r w:rsidR="00DD6276" w:rsidRPr="00DD6276">
        <w:rPr>
          <w:b/>
        </w:rPr>
        <w:t>Arunachal Pradesh Rural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</w:t>
      </w:r>
      <w:bookmarkStart w:id="0" w:name="_GoBack"/>
      <w:bookmarkEnd w:id="0"/>
      <w:r w:rsidR="00C277AB" w:rsidRPr="00495F3B">
        <w:rPr>
          <w:b/>
        </w:rPr>
        <w:t>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DD6276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2019-02-21T13:54:00Z</dcterms:modified>
</cp:coreProperties>
</file>